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B78" w:rsidRPr="003F68D0" w:rsidP="000E0B78">
      <w:pPr>
        <w:ind w:right="-2" w:firstLine="708"/>
        <w:jc w:val="right"/>
        <w:rPr>
          <w:sz w:val="28"/>
          <w:szCs w:val="28"/>
        </w:rPr>
      </w:pPr>
      <w:r w:rsidRPr="003F68D0">
        <w:rPr>
          <w:sz w:val="28"/>
          <w:szCs w:val="28"/>
        </w:rPr>
        <w:t xml:space="preserve">Дело № </w:t>
      </w:r>
      <w:r w:rsidR="00223F9E">
        <w:rPr>
          <w:sz w:val="28"/>
          <w:szCs w:val="28"/>
        </w:rPr>
        <w:t>*</w:t>
      </w:r>
    </w:p>
    <w:p w:rsidR="000E0B78" w:rsidRPr="003F68D0" w:rsidP="000E0B78">
      <w:pPr>
        <w:ind w:right="-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223F9E">
        <w:rPr>
          <w:sz w:val="28"/>
          <w:szCs w:val="28"/>
        </w:rPr>
        <w:t>*</w:t>
      </w:r>
    </w:p>
    <w:p w:rsidR="000E0B78" w:rsidRPr="003F68D0" w:rsidP="000E0B78">
      <w:pPr>
        <w:ind w:right="-2" w:firstLine="708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  </w:t>
      </w:r>
    </w:p>
    <w:p w:rsidR="000E0B78" w:rsidRPr="003F68D0" w:rsidP="000E0B78">
      <w:pPr>
        <w:ind w:right="-2"/>
        <w:jc w:val="center"/>
        <w:rPr>
          <w:sz w:val="28"/>
          <w:szCs w:val="28"/>
        </w:rPr>
      </w:pPr>
      <w:r w:rsidRPr="003F68D0">
        <w:rPr>
          <w:sz w:val="28"/>
          <w:szCs w:val="28"/>
        </w:rPr>
        <w:t>ПОСТАНОВЛЕНИЕ</w:t>
      </w:r>
    </w:p>
    <w:p w:rsidR="000E0B78" w:rsidRPr="003F68D0" w:rsidP="000E0B78">
      <w:pPr>
        <w:ind w:right="-2"/>
        <w:jc w:val="center"/>
        <w:rPr>
          <w:sz w:val="28"/>
          <w:szCs w:val="28"/>
        </w:rPr>
      </w:pPr>
      <w:r w:rsidRPr="003F68D0">
        <w:rPr>
          <w:sz w:val="28"/>
          <w:szCs w:val="28"/>
        </w:rPr>
        <w:t>по делу об административном правонарушении</w:t>
      </w:r>
    </w:p>
    <w:p w:rsidR="000E0B78" w:rsidRPr="003F68D0" w:rsidP="000E0B78">
      <w:pPr>
        <w:ind w:right="-2" w:firstLine="708"/>
        <w:jc w:val="both"/>
        <w:rPr>
          <w:sz w:val="28"/>
          <w:szCs w:val="28"/>
        </w:rPr>
      </w:pPr>
    </w:p>
    <w:p w:rsidR="000E0B78" w:rsidRPr="003F68D0" w:rsidP="000E0B7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19 июня 2025</w:t>
      </w:r>
      <w:r w:rsidRPr="003F68D0">
        <w:rPr>
          <w:sz w:val="28"/>
          <w:szCs w:val="28"/>
        </w:rPr>
        <w:t xml:space="preserve"> года                                                 г.Нягань ХМАО-Югры </w:t>
      </w:r>
    </w:p>
    <w:p w:rsidR="000E0B78" w:rsidRPr="003F68D0" w:rsidP="000E0B78">
      <w:pPr>
        <w:ind w:right="-2" w:firstLine="708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Мировой судья судебного участка № 3 Няганского </w:t>
      </w:r>
      <w:r w:rsidRPr="003F68D0">
        <w:rPr>
          <w:sz w:val="28"/>
          <w:szCs w:val="28"/>
        </w:rPr>
        <w:t>судебного района Ханты-Мансийского автономного округа – Югры Изюмцева Р.Р.,</w:t>
      </w:r>
    </w:p>
    <w:p w:rsidR="004E08EC" w:rsidRPr="003F68D0" w:rsidP="004E08EC">
      <w:pPr>
        <w:ind w:right="-2" w:firstLine="708"/>
        <w:jc w:val="both"/>
        <w:rPr>
          <w:sz w:val="28"/>
          <w:szCs w:val="28"/>
        </w:rPr>
      </w:pPr>
      <w:r w:rsidRPr="003F68D0">
        <w:rPr>
          <w:sz w:val="28"/>
          <w:szCs w:val="28"/>
        </w:rPr>
        <w:t>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</w:t>
      </w:r>
    </w:p>
    <w:p w:rsidR="00B442BB" w:rsidRPr="003F68D0" w:rsidP="004E08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Голдакова Бориса Нико</w:t>
      </w:r>
      <w:r>
        <w:rPr>
          <w:sz w:val="28"/>
          <w:szCs w:val="28"/>
        </w:rPr>
        <w:t>лаевича</w:t>
      </w:r>
      <w:r w:rsidRPr="003F68D0" w:rsidR="000E0B78">
        <w:rPr>
          <w:sz w:val="28"/>
          <w:szCs w:val="28"/>
        </w:rPr>
        <w:t xml:space="preserve">, </w:t>
      </w:r>
      <w:r w:rsidR="00223F9E">
        <w:rPr>
          <w:sz w:val="28"/>
          <w:szCs w:val="28"/>
        </w:rPr>
        <w:t>***</w:t>
      </w:r>
      <w:r w:rsidR="00B862E7">
        <w:rPr>
          <w:sz w:val="28"/>
          <w:szCs w:val="28"/>
        </w:rPr>
        <w:t>,</w:t>
      </w:r>
    </w:p>
    <w:p w:rsidR="00B442BB" w:rsidRPr="003F68D0" w:rsidP="00B442BB">
      <w:pPr>
        <w:ind w:right="-2"/>
        <w:jc w:val="center"/>
        <w:rPr>
          <w:bCs/>
          <w:sz w:val="28"/>
          <w:szCs w:val="28"/>
        </w:rPr>
      </w:pPr>
      <w:r w:rsidRPr="003F68D0">
        <w:rPr>
          <w:bCs/>
          <w:sz w:val="28"/>
          <w:szCs w:val="28"/>
        </w:rPr>
        <w:t>УСТАНОВИЛ:</w:t>
      </w:r>
    </w:p>
    <w:p w:rsidR="00B442BB" w:rsidRPr="003F68D0" w:rsidP="00B442BB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26.02.2025</w:t>
      </w:r>
      <w:r w:rsidRPr="003F68D0" w:rsidR="000E0B78">
        <w:rPr>
          <w:sz w:val="28"/>
          <w:szCs w:val="28"/>
        </w:rPr>
        <w:t xml:space="preserve"> в 00 час. 01 мин.</w:t>
      </w:r>
      <w:r w:rsidRPr="003F68D0">
        <w:rPr>
          <w:sz w:val="28"/>
          <w:szCs w:val="28"/>
        </w:rPr>
        <w:t xml:space="preserve"> </w:t>
      </w:r>
      <w:r w:rsidR="00723E50">
        <w:rPr>
          <w:sz w:val="28"/>
          <w:szCs w:val="28"/>
        </w:rPr>
        <w:t>Голдаков Б.Н</w:t>
      </w:r>
      <w:r w:rsidRPr="003F68D0">
        <w:rPr>
          <w:sz w:val="28"/>
          <w:szCs w:val="28"/>
        </w:rPr>
        <w:t xml:space="preserve">., являясь должностным лицом – </w:t>
      </w:r>
      <w:r w:rsidRPr="003F68D0">
        <w:rPr>
          <w:sz w:val="28"/>
          <w:szCs w:val="28"/>
          <w:lang w:val="x-none"/>
        </w:rPr>
        <w:t>генеральным директором ООО «</w:t>
      </w:r>
      <w:r w:rsidR="00723E50">
        <w:rPr>
          <w:sz w:val="28"/>
          <w:szCs w:val="28"/>
        </w:rPr>
        <w:t>Керн</w:t>
      </w:r>
      <w:r w:rsidRPr="003F68D0">
        <w:rPr>
          <w:sz w:val="28"/>
          <w:szCs w:val="28"/>
          <w:lang w:val="x-none"/>
        </w:rPr>
        <w:t>», находящегося по адр</w:t>
      </w:r>
      <w:r w:rsidRPr="003F68D0">
        <w:rPr>
          <w:sz w:val="28"/>
          <w:szCs w:val="28"/>
          <w:lang w:val="x-none"/>
        </w:rPr>
        <w:t xml:space="preserve">есу: ХМАО-Югра г.Нягань, </w:t>
      </w:r>
      <w:r w:rsidR="00723E50">
        <w:rPr>
          <w:sz w:val="28"/>
          <w:szCs w:val="28"/>
        </w:rPr>
        <w:t>15 проезд, дом 16</w:t>
      </w:r>
      <w:r w:rsidRPr="003F68D0">
        <w:rPr>
          <w:sz w:val="28"/>
          <w:szCs w:val="28"/>
        </w:rPr>
        <w:t xml:space="preserve">, </w:t>
      </w:r>
      <w:r w:rsidR="003F68D0">
        <w:rPr>
          <w:sz w:val="28"/>
          <w:szCs w:val="28"/>
        </w:rPr>
        <w:t xml:space="preserve">своевременно </w:t>
      </w:r>
      <w:r w:rsidRPr="003F68D0">
        <w:rPr>
          <w:sz w:val="28"/>
          <w:szCs w:val="28"/>
        </w:rPr>
        <w:t xml:space="preserve">не представил в налоговый орган по месту учета Инспекцию Федеральной налоговой службы № 2 по ХМАО-Югре налоговую декларацию по налогу на имущество организаций за </w:t>
      </w:r>
      <w:r>
        <w:rPr>
          <w:sz w:val="28"/>
          <w:szCs w:val="28"/>
        </w:rPr>
        <w:t>12 месяцев 2024</w:t>
      </w:r>
      <w:r w:rsidRPr="003F68D0" w:rsidR="000E0B78">
        <w:rPr>
          <w:sz w:val="28"/>
          <w:szCs w:val="28"/>
        </w:rPr>
        <w:t xml:space="preserve"> года</w:t>
      </w:r>
      <w:r w:rsidRPr="003F68D0">
        <w:rPr>
          <w:sz w:val="28"/>
          <w:szCs w:val="28"/>
        </w:rPr>
        <w:t xml:space="preserve">. </w:t>
      </w:r>
    </w:p>
    <w:p w:rsidR="00B442BB" w:rsidRPr="003F68D0" w:rsidP="00B442BB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Должностное лицо </w:t>
      </w:r>
      <w:r w:rsidR="00723E50">
        <w:rPr>
          <w:sz w:val="28"/>
          <w:szCs w:val="28"/>
        </w:rPr>
        <w:t>Голдаков Б.Н.</w:t>
      </w:r>
      <w:r w:rsidRPr="003F68D0">
        <w:rPr>
          <w:sz w:val="28"/>
          <w:szCs w:val="28"/>
        </w:rPr>
        <w:t xml:space="preserve">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B442BB" w:rsidRPr="003F68D0" w:rsidP="00B442BB">
      <w:pPr>
        <w:autoSpaceDE w:val="0"/>
        <w:autoSpaceDN w:val="0"/>
        <w:adjustRightInd w:val="0"/>
        <w:ind w:right="-2" w:firstLine="708"/>
        <w:jc w:val="both"/>
        <w:rPr>
          <w:color w:val="auto"/>
          <w:sz w:val="28"/>
          <w:szCs w:val="28"/>
          <w:lang w:val="x-none"/>
        </w:rPr>
      </w:pPr>
      <w:r w:rsidRPr="003F68D0">
        <w:rPr>
          <w:sz w:val="28"/>
          <w:szCs w:val="28"/>
        </w:rPr>
        <w:t xml:space="preserve">В пункте </w:t>
      </w:r>
      <w:r w:rsidRPr="003F68D0">
        <w:rPr>
          <w:sz w:val="28"/>
          <w:szCs w:val="28"/>
          <w:lang w:val="x-none"/>
        </w:rPr>
        <w:t xml:space="preserve">6 Постановления Пленума Верховного Суда </w:t>
      </w:r>
      <w:r w:rsidRPr="003F68D0">
        <w:rPr>
          <w:sz w:val="28"/>
          <w:szCs w:val="28"/>
          <w:lang w:val="x-none"/>
        </w:rPr>
        <w:t xml:space="preserve">РФ от 24 марта 2005 г. № 5 </w:t>
      </w:r>
      <w:r w:rsidRPr="003F68D0">
        <w:rPr>
          <w:sz w:val="28"/>
          <w:szCs w:val="28"/>
        </w:rPr>
        <w:t>«</w:t>
      </w:r>
      <w:r w:rsidRPr="003F68D0">
        <w:rPr>
          <w:sz w:val="28"/>
          <w:szCs w:val="28"/>
          <w:lang w:val="x-none"/>
        </w:rPr>
        <w:t xml:space="preserve">О некоторых </w:t>
      </w:r>
      <w:r w:rsidRPr="003F68D0">
        <w:rPr>
          <w:color w:val="auto"/>
          <w:sz w:val="28"/>
          <w:szCs w:val="28"/>
          <w:lang w:val="x-none"/>
        </w:rPr>
        <w:t>вопросах, возникающих у судов при применении Кодекса Российской Федерации об административных правонарушениях</w:t>
      </w:r>
      <w:r w:rsidRPr="003F68D0">
        <w:rPr>
          <w:color w:val="auto"/>
          <w:sz w:val="28"/>
          <w:szCs w:val="28"/>
        </w:rPr>
        <w:t>» разъяснено, что</w:t>
      </w:r>
      <w:r w:rsidRPr="003F68D0">
        <w:rPr>
          <w:color w:val="auto"/>
          <w:sz w:val="28"/>
          <w:szCs w:val="28"/>
          <w:lang w:val="x-none"/>
        </w:rPr>
        <w:t xml:space="preserve"> лицо, в отношении которого ведется производство по делу, считается извещенным о времени и</w:t>
      </w:r>
      <w:r w:rsidRPr="003F68D0">
        <w:rPr>
          <w:color w:val="auto"/>
          <w:sz w:val="28"/>
          <w:szCs w:val="28"/>
          <w:lang w:val="x-none"/>
        </w:rPr>
        <w:t xml:space="preserve">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3F68D0">
        <w:rPr>
          <w:color w:val="auto"/>
          <w:sz w:val="28"/>
          <w:szCs w:val="28"/>
          <w:lang w:val="x-none"/>
        </w:rPr>
        <w:t xml:space="preserve">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3F68D0">
          <w:rPr>
            <w:rStyle w:val="Hyperlink"/>
            <w:color w:val="auto"/>
            <w:sz w:val="28"/>
            <w:szCs w:val="28"/>
            <w:u w:val="none"/>
            <w:lang w:val="x-none"/>
          </w:rPr>
          <w:t>Особых условий</w:t>
        </w:r>
      </w:hyperlink>
      <w:r w:rsidRPr="003F68D0">
        <w:rPr>
          <w:color w:val="auto"/>
          <w:sz w:val="28"/>
          <w:szCs w:val="28"/>
          <w:lang w:val="x-none"/>
        </w:rPr>
        <w:t xml:space="preserve"> приема, вручения, хранения и возврата почтовых отправлений разряда</w:t>
      </w:r>
      <w:r w:rsidRPr="003F68D0">
        <w:rPr>
          <w:color w:val="auto"/>
          <w:sz w:val="28"/>
          <w:szCs w:val="28"/>
          <w:lang w:val="x-none"/>
        </w:rPr>
        <w:t xml:space="preserve"> </w:t>
      </w:r>
      <w:r w:rsidRPr="003F68D0">
        <w:rPr>
          <w:color w:val="auto"/>
          <w:sz w:val="28"/>
          <w:szCs w:val="28"/>
        </w:rPr>
        <w:t>«</w:t>
      </w:r>
      <w:r w:rsidRPr="003F68D0">
        <w:rPr>
          <w:color w:val="auto"/>
          <w:sz w:val="28"/>
          <w:szCs w:val="28"/>
          <w:lang w:val="x-none"/>
        </w:rPr>
        <w:t>Судебное</w:t>
      </w:r>
      <w:r w:rsidRPr="003F68D0">
        <w:rPr>
          <w:color w:val="auto"/>
          <w:sz w:val="28"/>
          <w:szCs w:val="28"/>
        </w:rPr>
        <w:t>»</w:t>
      </w:r>
      <w:r w:rsidRPr="003F68D0">
        <w:rPr>
          <w:color w:val="auto"/>
          <w:sz w:val="28"/>
          <w:szCs w:val="28"/>
          <w:lang w:val="x-none"/>
        </w:rPr>
        <w:t xml:space="preserve">, утвержденных </w:t>
      </w:r>
      <w:hyperlink r:id="rId6" w:history="1">
        <w:r w:rsidRPr="003F68D0">
          <w:rPr>
            <w:rStyle w:val="Hyperlink"/>
            <w:color w:val="auto"/>
            <w:sz w:val="28"/>
            <w:szCs w:val="28"/>
            <w:u w:val="none"/>
            <w:lang w:val="x-none"/>
          </w:rPr>
          <w:t>приказом</w:t>
        </w:r>
      </w:hyperlink>
      <w:r w:rsidRPr="003F68D0">
        <w:rPr>
          <w:color w:val="auto"/>
          <w:sz w:val="28"/>
          <w:szCs w:val="28"/>
          <w:lang w:val="x-none"/>
        </w:rPr>
        <w:t xml:space="preserve"> ФГУП </w:t>
      </w:r>
      <w:r w:rsidRPr="003F68D0">
        <w:rPr>
          <w:color w:val="auto"/>
          <w:sz w:val="28"/>
          <w:szCs w:val="28"/>
        </w:rPr>
        <w:t>«</w:t>
      </w:r>
      <w:r w:rsidRPr="003F68D0">
        <w:rPr>
          <w:color w:val="auto"/>
          <w:sz w:val="28"/>
          <w:szCs w:val="28"/>
          <w:lang w:val="x-none"/>
        </w:rPr>
        <w:t>Почта России</w:t>
      </w:r>
      <w:r w:rsidRPr="003F68D0">
        <w:rPr>
          <w:color w:val="auto"/>
          <w:sz w:val="28"/>
          <w:szCs w:val="28"/>
        </w:rPr>
        <w:t>»</w:t>
      </w:r>
      <w:r w:rsidRPr="003F68D0">
        <w:rPr>
          <w:color w:val="auto"/>
          <w:sz w:val="28"/>
          <w:szCs w:val="28"/>
          <w:lang w:val="x-none"/>
        </w:rPr>
        <w:t xml:space="preserve"> от 31 августа 2005 года </w:t>
      </w:r>
      <w:r w:rsidRPr="003F68D0">
        <w:rPr>
          <w:color w:val="auto"/>
          <w:sz w:val="28"/>
          <w:szCs w:val="28"/>
        </w:rPr>
        <w:t>№</w:t>
      </w:r>
      <w:r w:rsidRPr="003F68D0">
        <w:rPr>
          <w:color w:val="auto"/>
          <w:sz w:val="28"/>
          <w:szCs w:val="28"/>
          <w:lang w:val="x-none"/>
        </w:rPr>
        <w:t> 343.</w:t>
      </w:r>
    </w:p>
    <w:p w:rsidR="00B442BB" w:rsidRPr="003F68D0" w:rsidP="00B442BB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F68D0">
        <w:rPr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</w:t>
      </w:r>
      <w:r w:rsidRPr="003F68D0">
        <w:rPr>
          <w:sz w:val="28"/>
          <w:szCs w:val="28"/>
        </w:rPr>
        <w:t>возможным рассмотреть д</w:t>
      </w:r>
      <w:r w:rsidRPr="003F68D0">
        <w:rPr>
          <w:sz w:val="28"/>
          <w:szCs w:val="28"/>
        </w:rPr>
        <w:t xml:space="preserve">ело в отсутствии должностного лица </w:t>
      </w:r>
      <w:r w:rsidR="00723E50">
        <w:rPr>
          <w:sz w:val="28"/>
          <w:szCs w:val="28"/>
        </w:rPr>
        <w:t>Голдакова Б.Н</w:t>
      </w:r>
      <w:r w:rsidRPr="003F68D0">
        <w:rPr>
          <w:sz w:val="28"/>
          <w:szCs w:val="28"/>
        </w:rPr>
        <w:t xml:space="preserve">. </w:t>
      </w:r>
    </w:p>
    <w:p w:rsidR="00B442BB" w:rsidRPr="003F68D0" w:rsidP="00B442B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="00723E50">
        <w:rPr>
          <w:sz w:val="28"/>
          <w:szCs w:val="28"/>
        </w:rPr>
        <w:t>Голдакова Б.Н</w:t>
      </w:r>
      <w:r w:rsidRPr="003F68D0">
        <w:rPr>
          <w:sz w:val="28"/>
          <w:szCs w:val="28"/>
        </w:rPr>
        <w:t xml:space="preserve"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 </w:t>
      </w:r>
    </w:p>
    <w:p w:rsidR="00B442BB" w:rsidRPr="003F68D0" w:rsidP="00B442BB">
      <w:pPr>
        <w:pStyle w:val="BodyTextIndent2"/>
        <w:ind w:right="-2" w:firstLine="708"/>
        <w:rPr>
          <w:sz w:val="28"/>
          <w:szCs w:val="28"/>
        </w:rPr>
      </w:pPr>
      <w:r w:rsidRPr="003F68D0">
        <w:rPr>
          <w:sz w:val="28"/>
          <w:szCs w:val="28"/>
        </w:rPr>
        <w:t>В соответствии с пунктом 1 статьи 379 Налогового кодекса Российской Фед</w:t>
      </w:r>
      <w:r w:rsidRPr="003F68D0">
        <w:rPr>
          <w:sz w:val="28"/>
          <w:szCs w:val="28"/>
        </w:rPr>
        <w:t>ерации налоговым периодом признается календарный год.</w:t>
      </w:r>
    </w:p>
    <w:p w:rsidR="00B442BB" w:rsidRPr="003F68D0" w:rsidP="00B442BB">
      <w:pPr>
        <w:pStyle w:val="BodyTextIndent2"/>
        <w:ind w:right="-2" w:firstLine="540"/>
        <w:rPr>
          <w:sz w:val="28"/>
          <w:szCs w:val="28"/>
        </w:rPr>
      </w:pPr>
      <w:r w:rsidRPr="003F68D0">
        <w:rPr>
          <w:sz w:val="28"/>
          <w:szCs w:val="28"/>
        </w:rPr>
        <w:t xml:space="preserve"> Согласно пункта 3 статьи 386 Налогового кодекса Российской Федерации налогоплательщики (организации) по итогам налогового периода (год) предоставляют налоговую декларацию по налогу на имущество организ</w:t>
      </w:r>
      <w:r w:rsidRPr="003F68D0">
        <w:rPr>
          <w:sz w:val="28"/>
          <w:szCs w:val="28"/>
        </w:rPr>
        <w:t xml:space="preserve">аций не позднее </w:t>
      </w:r>
      <w:r w:rsidRPr="003F68D0" w:rsidR="000E0B78">
        <w:rPr>
          <w:sz w:val="28"/>
          <w:szCs w:val="28"/>
        </w:rPr>
        <w:t>26 февраля</w:t>
      </w:r>
      <w:r w:rsidRPr="003F68D0">
        <w:rPr>
          <w:sz w:val="28"/>
          <w:szCs w:val="28"/>
        </w:rPr>
        <w:t xml:space="preserve"> года, следующего за истекшим налоговым периодом.</w:t>
      </w:r>
    </w:p>
    <w:p w:rsidR="00B442BB" w:rsidRPr="003F68D0" w:rsidP="00B442BB">
      <w:pPr>
        <w:pStyle w:val="BodyTextIndent2"/>
        <w:ind w:right="-2" w:firstLine="709"/>
        <w:rPr>
          <w:sz w:val="28"/>
          <w:szCs w:val="28"/>
        </w:rPr>
      </w:pPr>
      <w:r w:rsidRPr="003F68D0">
        <w:rPr>
          <w:sz w:val="28"/>
          <w:szCs w:val="28"/>
        </w:rPr>
        <w:t xml:space="preserve">Таким образом, налоговая декларация по налогу на имущество организаций за </w:t>
      </w:r>
      <w:r w:rsidR="0045143E">
        <w:rPr>
          <w:sz w:val="28"/>
          <w:szCs w:val="28"/>
        </w:rPr>
        <w:t>12 месяцев 2024</w:t>
      </w:r>
      <w:r w:rsidRPr="003F68D0" w:rsidR="000E0B78">
        <w:rPr>
          <w:sz w:val="28"/>
          <w:szCs w:val="28"/>
        </w:rPr>
        <w:t xml:space="preserve"> года</w:t>
      </w:r>
      <w:r w:rsidRPr="003F68D0">
        <w:rPr>
          <w:sz w:val="28"/>
          <w:szCs w:val="28"/>
        </w:rPr>
        <w:t xml:space="preserve"> должна быть предоставлена должностным лицом в налоговый орган по месту учета Инспекци</w:t>
      </w:r>
      <w:r w:rsidRPr="003F68D0">
        <w:rPr>
          <w:sz w:val="28"/>
          <w:szCs w:val="28"/>
        </w:rPr>
        <w:t xml:space="preserve">ю Федеральной налоговой службы №2 про ХМАО-Югре не позднее </w:t>
      </w:r>
      <w:r w:rsidR="0045143E">
        <w:rPr>
          <w:sz w:val="28"/>
          <w:szCs w:val="28"/>
        </w:rPr>
        <w:t>25.02.2025</w:t>
      </w:r>
      <w:r w:rsidRPr="003F68D0">
        <w:rPr>
          <w:sz w:val="28"/>
          <w:szCs w:val="28"/>
        </w:rPr>
        <w:t xml:space="preserve">. В нарушение этого, должностное лицо </w:t>
      </w:r>
      <w:r w:rsidR="00723E50">
        <w:rPr>
          <w:sz w:val="28"/>
          <w:szCs w:val="28"/>
        </w:rPr>
        <w:t>Голдаков Б.Н</w:t>
      </w:r>
      <w:r w:rsidRPr="003F68D0">
        <w:rPr>
          <w:sz w:val="28"/>
          <w:szCs w:val="28"/>
        </w:rPr>
        <w:t xml:space="preserve">. представил налоговую декларацию по налогу на имущество организации за </w:t>
      </w:r>
      <w:r w:rsidRPr="003F68D0" w:rsidR="000E0B78">
        <w:rPr>
          <w:sz w:val="28"/>
          <w:szCs w:val="28"/>
        </w:rPr>
        <w:t>12 месяцев 202</w:t>
      </w:r>
      <w:r w:rsidR="0045143E">
        <w:rPr>
          <w:sz w:val="28"/>
          <w:szCs w:val="28"/>
        </w:rPr>
        <w:t>4</w:t>
      </w:r>
      <w:r w:rsidRPr="003F68D0" w:rsidR="000E0B78">
        <w:rPr>
          <w:sz w:val="28"/>
          <w:szCs w:val="28"/>
        </w:rPr>
        <w:t xml:space="preserve"> года </w:t>
      </w:r>
      <w:r w:rsidR="0045143E">
        <w:rPr>
          <w:sz w:val="28"/>
          <w:szCs w:val="28"/>
        </w:rPr>
        <w:t>18.04.2025</w:t>
      </w:r>
      <w:r w:rsidRPr="003F68D0">
        <w:rPr>
          <w:sz w:val="28"/>
          <w:szCs w:val="28"/>
        </w:rPr>
        <w:t xml:space="preserve">, то есть позже установленного </w:t>
      </w:r>
      <w:r w:rsidRPr="003F68D0">
        <w:rPr>
          <w:sz w:val="28"/>
          <w:szCs w:val="28"/>
        </w:rPr>
        <w:t>законодательством срока.</w:t>
      </w:r>
    </w:p>
    <w:p w:rsidR="00B442BB" w:rsidRPr="003F68D0" w:rsidP="00B442BB">
      <w:pPr>
        <w:pStyle w:val="BodyTextIndent2"/>
        <w:ind w:right="-2" w:firstLine="709"/>
        <w:rPr>
          <w:sz w:val="28"/>
          <w:szCs w:val="28"/>
        </w:rPr>
      </w:pPr>
      <w:r w:rsidRPr="003F68D0">
        <w:rPr>
          <w:sz w:val="28"/>
          <w:szCs w:val="28"/>
        </w:rPr>
        <w:t xml:space="preserve">Вина должностного лица </w:t>
      </w:r>
      <w:r w:rsidR="00723E50">
        <w:rPr>
          <w:sz w:val="28"/>
          <w:szCs w:val="28"/>
        </w:rPr>
        <w:t>Голдакова Б.Н</w:t>
      </w:r>
      <w:r w:rsidRPr="003F68D0">
        <w:rPr>
          <w:sz w:val="28"/>
          <w:szCs w:val="28"/>
        </w:rPr>
        <w:t>. 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442BB" w:rsidRPr="003F68D0" w:rsidP="00B442BB">
      <w:pPr>
        <w:ind w:right="-2" w:firstLine="709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- протоколом № </w:t>
      </w:r>
      <w:r w:rsidR="0045143E">
        <w:rPr>
          <w:sz w:val="28"/>
          <w:szCs w:val="28"/>
        </w:rPr>
        <w:t>1292Ю</w:t>
      </w:r>
      <w:r w:rsidRPr="003F68D0">
        <w:rPr>
          <w:sz w:val="28"/>
          <w:szCs w:val="28"/>
        </w:rPr>
        <w:t xml:space="preserve"> об административном правонарушении                                                    от </w:t>
      </w:r>
      <w:r w:rsidR="0045143E">
        <w:rPr>
          <w:sz w:val="28"/>
          <w:szCs w:val="28"/>
        </w:rPr>
        <w:t>26.05.2025</w:t>
      </w:r>
      <w:r w:rsidRPr="003F68D0">
        <w:rPr>
          <w:sz w:val="28"/>
          <w:szCs w:val="28"/>
        </w:rPr>
        <w:t xml:space="preserve">, в котором изложены обстоятельства совершения </w:t>
      </w:r>
      <w:r w:rsidR="00723E50">
        <w:rPr>
          <w:sz w:val="28"/>
          <w:szCs w:val="28"/>
        </w:rPr>
        <w:t>Голдаковым Б.Н</w:t>
      </w:r>
      <w:r w:rsidRPr="003F68D0">
        <w:rPr>
          <w:sz w:val="28"/>
          <w:szCs w:val="28"/>
        </w:rPr>
        <w:t>. административного правонарушения, ответственность за которое предусмотрена статьей 15.5 Кодек</w:t>
      </w:r>
      <w:r w:rsidRPr="003F68D0">
        <w:rPr>
          <w:sz w:val="28"/>
          <w:szCs w:val="28"/>
        </w:rPr>
        <w:t xml:space="preserve">са Российской Федерации об административных правонарушениях; </w:t>
      </w:r>
    </w:p>
    <w:p w:rsidR="00723E50" w:rsidP="00B442BB">
      <w:pPr>
        <w:ind w:right="-2" w:firstLine="709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по телекоммуникационным каналам связи налогового органа ИФНС России № 2 по ХМАО-Югре </w:t>
      </w:r>
      <w:r w:rsidR="0045143E">
        <w:rPr>
          <w:sz w:val="28"/>
          <w:szCs w:val="28"/>
        </w:rPr>
        <w:t>18.03.2025</w:t>
      </w:r>
      <w:r w:rsidR="00DE1965">
        <w:rPr>
          <w:sz w:val="28"/>
          <w:szCs w:val="28"/>
        </w:rPr>
        <w:t>;</w:t>
      </w:r>
    </w:p>
    <w:p w:rsidR="00B442BB" w:rsidRPr="003F68D0" w:rsidP="00B442BB">
      <w:pPr>
        <w:ind w:right="-2" w:firstLine="708"/>
        <w:jc w:val="both"/>
        <w:rPr>
          <w:sz w:val="28"/>
          <w:szCs w:val="28"/>
        </w:rPr>
      </w:pPr>
      <w:r w:rsidRPr="003F68D0">
        <w:rPr>
          <w:sz w:val="28"/>
          <w:szCs w:val="28"/>
        </w:rPr>
        <w:t>-  Вы</w:t>
      </w:r>
      <w:r w:rsidRPr="003F68D0">
        <w:rPr>
          <w:sz w:val="28"/>
          <w:szCs w:val="28"/>
        </w:rPr>
        <w:t xml:space="preserve">пиской из Единого государственного реестра юридических лиц от </w:t>
      </w:r>
      <w:r w:rsidR="0045143E">
        <w:rPr>
          <w:sz w:val="28"/>
          <w:szCs w:val="28"/>
        </w:rPr>
        <w:t>20.05.2025</w:t>
      </w:r>
      <w:r w:rsidRPr="003F68D0">
        <w:rPr>
          <w:sz w:val="28"/>
          <w:szCs w:val="28"/>
        </w:rPr>
        <w:t>, согласно которой генеральным директором ООО «</w:t>
      </w:r>
      <w:r w:rsidR="00723E50">
        <w:rPr>
          <w:sz w:val="28"/>
          <w:szCs w:val="28"/>
        </w:rPr>
        <w:t>Керн</w:t>
      </w:r>
      <w:r w:rsidRPr="003F68D0">
        <w:rPr>
          <w:sz w:val="28"/>
          <w:szCs w:val="28"/>
        </w:rPr>
        <w:t xml:space="preserve">» является </w:t>
      </w:r>
      <w:r w:rsidR="00723E50">
        <w:rPr>
          <w:sz w:val="28"/>
          <w:szCs w:val="28"/>
        </w:rPr>
        <w:t>Голдаков Б.Н</w:t>
      </w:r>
      <w:r w:rsidRPr="003F68D0">
        <w:rPr>
          <w:sz w:val="28"/>
          <w:szCs w:val="28"/>
        </w:rPr>
        <w:t xml:space="preserve">. </w:t>
      </w:r>
    </w:p>
    <w:p w:rsidR="00B442BB" w:rsidRPr="003F68D0" w:rsidP="00B442BB">
      <w:pPr>
        <w:ind w:right="-2" w:firstLine="709"/>
        <w:jc w:val="both"/>
        <w:rPr>
          <w:sz w:val="28"/>
          <w:szCs w:val="28"/>
        </w:rPr>
      </w:pPr>
      <w:r w:rsidRPr="003F68D0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</w:t>
      </w:r>
      <w:r w:rsidRPr="003F68D0">
        <w:rPr>
          <w:sz w:val="28"/>
          <w:szCs w:val="28"/>
        </w:rPr>
        <w:t>ссийской Федерации об административных правонарушениях.</w:t>
      </w:r>
    </w:p>
    <w:p w:rsidR="00B442BB" w:rsidRPr="003F68D0" w:rsidP="00B442BB">
      <w:pPr>
        <w:ind w:right="-2" w:firstLine="709"/>
        <w:jc w:val="both"/>
        <w:rPr>
          <w:sz w:val="28"/>
          <w:szCs w:val="28"/>
          <w:lang w:val="x-none"/>
        </w:rPr>
      </w:pPr>
      <w:r w:rsidRPr="003F68D0">
        <w:rPr>
          <w:sz w:val="28"/>
          <w:szCs w:val="28"/>
          <w:lang w:val="x-none"/>
        </w:rPr>
        <w:t xml:space="preserve">Действия должностного лица </w:t>
      </w:r>
      <w:r w:rsidR="00723E50">
        <w:rPr>
          <w:sz w:val="28"/>
          <w:szCs w:val="28"/>
        </w:rPr>
        <w:t>Голдакова Б.Н</w:t>
      </w:r>
      <w:r w:rsidRPr="003F68D0">
        <w:rPr>
          <w:sz w:val="28"/>
          <w:szCs w:val="28"/>
        </w:rPr>
        <w:t>.</w:t>
      </w:r>
      <w:r w:rsidRPr="003F68D0">
        <w:rPr>
          <w:sz w:val="28"/>
          <w:szCs w:val="28"/>
          <w:lang w:val="x-none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</w:t>
      </w:r>
      <w:r w:rsidRPr="003F68D0">
        <w:rPr>
          <w:sz w:val="28"/>
          <w:szCs w:val="28"/>
          <w:lang w:val="x-none"/>
        </w:rPr>
        <w:t>логах и сборах сроков представления налоговой декларации в налоговый орган по месту учета.</w:t>
      </w:r>
    </w:p>
    <w:p w:rsidR="00B442BB" w:rsidRPr="003F68D0" w:rsidP="00B442BB">
      <w:pPr>
        <w:ind w:right="-2" w:firstLine="709"/>
        <w:jc w:val="both"/>
        <w:rPr>
          <w:sz w:val="28"/>
          <w:szCs w:val="28"/>
          <w:lang w:val="x-none"/>
        </w:rPr>
      </w:pPr>
      <w:r w:rsidRPr="003F68D0">
        <w:rPr>
          <w:sz w:val="28"/>
          <w:szCs w:val="28"/>
          <w:lang w:val="x-none"/>
        </w:rPr>
        <w:t xml:space="preserve">При назначении административного наказания </w:t>
      </w:r>
      <w:r w:rsidR="00723E50">
        <w:rPr>
          <w:sz w:val="28"/>
          <w:szCs w:val="28"/>
        </w:rPr>
        <w:t>Голдакову Б.Н</w:t>
      </w:r>
      <w:r w:rsidRPr="003F68D0">
        <w:rPr>
          <w:sz w:val="28"/>
          <w:szCs w:val="28"/>
          <w:lang w:val="x-none"/>
        </w:rPr>
        <w:t>., мировой судья учитывает характер совершенного правонарушения.</w:t>
      </w:r>
    </w:p>
    <w:p w:rsidR="00B442BB" w:rsidRPr="003F68D0" w:rsidP="00B442BB">
      <w:pPr>
        <w:ind w:right="-2" w:firstLine="709"/>
        <w:jc w:val="both"/>
        <w:rPr>
          <w:sz w:val="28"/>
          <w:szCs w:val="28"/>
          <w:lang w:val="x-none"/>
        </w:rPr>
      </w:pPr>
      <w:r w:rsidRPr="003F68D0">
        <w:rPr>
          <w:sz w:val="28"/>
          <w:szCs w:val="28"/>
          <w:lang w:val="x-none"/>
        </w:rPr>
        <w:t>Обстоятельств, смягчающих, отягчающих админи</w:t>
      </w:r>
      <w:r w:rsidRPr="003F68D0">
        <w:rPr>
          <w:sz w:val="28"/>
          <w:szCs w:val="28"/>
          <w:lang w:val="x-none"/>
        </w:rPr>
        <w:t>стративную ответственность, по делу не установлено.</w:t>
      </w:r>
    </w:p>
    <w:p w:rsidR="00B442BB" w:rsidRPr="003F68D0" w:rsidP="00B442BB">
      <w:pPr>
        <w:ind w:right="-2" w:firstLine="709"/>
        <w:jc w:val="both"/>
        <w:rPr>
          <w:sz w:val="28"/>
          <w:szCs w:val="28"/>
          <w:lang w:val="x-none"/>
        </w:rPr>
      </w:pPr>
      <w:r w:rsidRPr="003F68D0">
        <w:rPr>
          <w:sz w:val="28"/>
          <w:szCs w:val="28"/>
          <w:lang w:val="x-none"/>
        </w:rPr>
        <w:t xml:space="preserve">С учетом отсутствия в протоколе об административном правонарушении </w:t>
      </w:r>
      <w:r w:rsidR="00B862E7">
        <w:rPr>
          <w:sz w:val="28"/>
          <w:szCs w:val="28"/>
        </w:rPr>
        <w:t>обстоятельств</w:t>
      </w:r>
      <w:r w:rsidRPr="003F68D0">
        <w:rPr>
          <w:sz w:val="28"/>
          <w:szCs w:val="28"/>
          <w:lang w:val="x-none"/>
        </w:rPr>
        <w:t xml:space="preserve">, отягчающих административную ответственность, судья приходит к выводу о возможности назначения </w:t>
      </w:r>
      <w:r w:rsidR="00723E50">
        <w:rPr>
          <w:sz w:val="28"/>
          <w:szCs w:val="28"/>
        </w:rPr>
        <w:t>Голдакову Б.Н</w:t>
      </w:r>
      <w:r w:rsidRPr="003F68D0">
        <w:rPr>
          <w:sz w:val="28"/>
          <w:szCs w:val="28"/>
          <w:lang w:val="x-none"/>
        </w:rPr>
        <w:t xml:space="preserve"> минимального р</w:t>
      </w:r>
      <w:r w:rsidRPr="003F68D0">
        <w:rPr>
          <w:sz w:val="28"/>
          <w:szCs w:val="28"/>
          <w:lang w:val="x-none"/>
        </w:rPr>
        <w:t xml:space="preserve">азмера административного наказания, предусмотренного санкцией статьи 15.5 </w:t>
      </w:r>
      <w:r w:rsidRPr="003F68D0">
        <w:rPr>
          <w:sz w:val="28"/>
          <w:szCs w:val="28"/>
          <w:lang w:val="x-none"/>
        </w:rPr>
        <w:t>Кодекса Российской Федерации об административных правонарушениях в виде предупреждения.</w:t>
      </w:r>
    </w:p>
    <w:p w:rsidR="00B442BB" w:rsidRPr="003F68D0" w:rsidP="00B442BB">
      <w:pPr>
        <w:ind w:right="-2" w:firstLine="708"/>
        <w:jc w:val="both"/>
        <w:rPr>
          <w:sz w:val="28"/>
          <w:szCs w:val="28"/>
          <w:lang w:val="x-none"/>
        </w:rPr>
      </w:pPr>
      <w:r w:rsidRPr="003F68D0">
        <w:rPr>
          <w:sz w:val="28"/>
          <w:szCs w:val="28"/>
          <w:lang w:val="x-none"/>
        </w:rPr>
        <w:t>На основании изложенного и руководствуясь статьями 15.5, 29.9, 29.10 Кодекса Российской Федера</w:t>
      </w:r>
      <w:r w:rsidRPr="003F68D0">
        <w:rPr>
          <w:sz w:val="28"/>
          <w:szCs w:val="28"/>
          <w:lang w:val="x-none"/>
        </w:rPr>
        <w:t>ции об административных правонарушениях, мировой судья</w:t>
      </w:r>
    </w:p>
    <w:p w:rsidR="00B442BB" w:rsidRPr="003F68D0" w:rsidP="00B442BB">
      <w:pPr>
        <w:ind w:right="-2"/>
        <w:jc w:val="center"/>
        <w:rPr>
          <w:sz w:val="28"/>
          <w:szCs w:val="28"/>
          <w:lang w:val="x-none"/>
        </w:rPr>
      </w:pPr>
      <w:r w:rsidRPr="003F68D0">
        <w:rPr>
          <w:sz w:val="28"/>
          <w:szCs w:val="28"/>
          <w:lang w:val="x-none"/>
        </w:rPr>
        <w:t>ПОСТАНОВИЛ:</w:t>
      </w:r>
    </w:p>
    <w:p w:rsidR="00B442BB" w:rsidRPr="003F68D0" w:rsidP="00B442BB">
      <w:pPr>
        <w:ind w:right="-2" w:firstLine="708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Должностное лицо </w:t>
      </w:r>
      <w:r w:rsidR="00723E50">
        <w:rPr>
          <w:sz w:val="28"/>
          <w:szCs w:val="28"/>
        </w:rPr>
        <w:t>Голдакова Бориса Николаевича</w:t>
      </w:r>
      <w:r w:rsidRPr="003F68D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</w:t>
      </w:r>
      <w:r w:rsidRPr="003F68D0">
        <w:rPr>
          <w:sz w:val="28"/>
          <w:szCs w:val="28"/>
        </w:rPr>
        <w:t xml:space="preserve"> правонарушениях</w:t>
      </w:r>
      <w:r w:rsidR="003F68D0">
        <w:rPr>
          <w:sz w:val="28"/>
          <w:szCs w:val="28"/>
        </w:rPr>
        <w:t>,</w:t>
      </w:r>
      <w:r w:rsidRPr="003F68D0">
        <w:rPr>
          <w:sz w:val="28"/>
          <w:szCs w:val="28"/>
        </w:rPr>
        <w:t xml:space="preserve"> и подвергнуть административному наказанию в виде предупреждения. </w:t>
      </w:r>
    </w:p>
    <w:p w:rsidR="00B442BB" w:rsidRPr="003F68D0" w:rsidP="00B442BB">
      <w:pPr>
        <w:ind w:right="-2" w:firstLine="708"/>
        <w:jc w:val="both"/>
        <w:rPr>
          <w:sz w:val="28"/>
          <w:szCs w:val="28"/>
        </w:rPr>
      </w:pPr>
      <w:r w:rsidRPr="00B862E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 – Югры через мирового судью су</w:t>
      </w:r>
      <w:r w:rsidRPr="00B862E7">
        <w:rPr>
          <w:sz w:val="28"/>
          <w:szCs w:val="28"/>
        </w:rPr>
        <w:t>дебного участка № 3 Няганского судебного района Ханты-Мансийского автономного округа – 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Pr="003F68D0">
        <w:rPr>
          <w:sz w:val="28"/>
          <w:szCs w:val="28"/>
        </w:rPr>
        <w:t>.</w:t>
      </w:r>
    </w:p>
    <w:p w:rsidR="00B442BB" w:rsidRPr="003F68D0" w:rsidP="00B442BB">
      <w:pPr>
        <w:ind w:right="-2" w:firstLine="540"/>
        <w:jc w:val="both"/>
        <w:rPr>
          <w:sz w:val="28"/>
          <w:szCs w:val="28"/>
        </w:rPr>
      </w:pPr>
    </w:p>
    <w:p w:rsidR="00B442BB" w:rsidRPr="003F68D0" w:rsidP="00B442BB">
      <w:pPr>
        <w:ind w:right="-2" w:firstLine="540"/>
        <w:jc w:val="both"/>
        <w:rPr>
          <w:sz w:val="28"/>
          <w:szCs w:val="28"/>
        </w:rPr>
      </w:pPr>
    </w:p>
    <w:p w:rsidR="00B442BB" w:rsidRPr="003F68D0" w:rsidP="00B442BB">
      <w:pPr>
        <w:ind w:right="-2" w:firstLine="540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Мировой судья  </w:t>
      </w:r>
      <w:r w:rsidRPr="003F68D0">
        <w:rPr>
          <w:sz w:val="28"/>
          <w:szCs w:val="28"/>
        </w:rPr>
        <w:tab/>
      </w:r>
      <w:r w:rsidRPr="003F68D0">
        <w:rPr>
          <w:sz w:val="28"/>
          <w:szCs w:val="28"/>
        </w:rPr>
        <w:tab/>
      </w:r>
      <w:r w:rsidRPr="003F68D0">
        <w:rPr>
          <w:sz w:val="28"/>
          <w:szCs w:val="28"/>
        </w:rPr>
        <w:tab/>
      </w:r>
      <w:r w:rsidRPr="003F68D0">
        <w:rPr>
          <w:sz w:val="28"/>
          <w:szCs w:val="28"/>
        </w:rPr>
        <w:tab/>
      </w:r>
      <w:r w:rsidRPr="003F68D0">
        <w:rPr>
          <w:sz w:val="28"/>
          <w:szCs w:val="28"/>
        </w:rPr>
        <w:tab/>
      </w:r>
      <w:r w:rsidRPr="003F68D0">
        <w:rPr>
          <w:sz w:val="28"/>
          <w:szCs w:val="28"/>
        </w:rPr>
        <w:t xml:space="preserve">                </w:t>
      </w:r>
      <w:r w:rsidR="003F68D0">
        <w:rPr>
          <w:sz w:val="28"/>
          <w:szCs w:val="28"/>
        </w:rPr>
        <w:t xml:space="preserve">    </w:t>
      </w:r>
      <w:r w:rsidRPr="003F68D0">
        <w:rPr>
          <w:sz w:val="28"/>
          <w:szCs w:val="28"/>
        </w:rPr>
        <w:t xml:space="preserve">     Р.Р. Изюмцева</w:t>
      </w:r>
    </w:p>
    <w:p w:rsidR="00B442BB" w:rsidRPr="003F68D0" w:rsidP="00B442BB">
      <w:pPr>
        <w:ind w:right="-2" w:firstLine="540"/>
        <w:jc w:val="both"/>
        <w:rPr>
          <w:sz w:val="28"/>
          <w:szCs w:val="28"/>
        </w:rPr>
      </w:pPr>
      <w:r w:rsidRPr="003F68D0">
        <w:rPr>
          <w:sz w:val="28"/>
          <w:szCs w:val="28"/>
        </w:rPr>
        <w:t xml:space="preserve"> </w:t>
      </w:r>
    </w:p>
    <w:p w:rsidR="008D626D" w:rsidRPr="003F68D0" w:rsidP="00B442BB">
      <w:pPr>
        <w:rPr>
          <w:sz w:val="28"/>
          <w:szCs w:val="28"/>
        </w:rPr>
      </w:pPr>
    </w:p>
    <w:sectPr w:rsidSect="000E0B78">
      <w:headerReference w:type="default" r:id="rId7"/>
      <w:pgSz w:w="11906" w:h="16838"/>
      <w:pgMar w:top="1134" w:right="707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0327406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9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E0B78"/>
    <w:rsid w:val="00102A5D"/>
    <w:rsid w:val="001C592D"/>
    <w:rsid w:val="00223F9E"/>
    <w:rsid w:val="002A55E4"/>
    <w:rsid w:val="002B3340"/>
    <w:rsid w:val="002C7FCE"/>
    <w:rsid w:val="002C7FF1"/>
    <w:rsid w:val="002E5ED2"/>
    <w:rsid w:val="00305816"/>
    <w:rsid w:val="0036610E"/>
    <w:rsid w:val="003736FF"/>
    <w:rsid w:val="003F68D0"/>
    <w:rsid w:val="00405AA5"/>
    <w:rsid w:val="00442B22"/>
    <w:rsid w:val="0045143E"/>
    <w:rsid w:val="004E08EC"/>
    <w:rsid w:val="00501652"/>
    <w:rsid w:val="005C49E7"/>
    <w:rsid w:val="005F6C6B"/>
    <w:rsid w:val="00671881"/>
    <w:rsid w:val="00723E50"/>
    <w:rsid w:val="00732D63"/>
    <w:rsid w:val="00744E4D"/>
    <w:rsid w:val="00792266"/>
    <w:rsid w:val="007A7DE7"/>
    <w:rsid w:val="007F73C4"/>
    <w:rsid w:val="008A0468"/>
    <w:rsid w:val="008A500C"/>
    <w:rsid w:val="008D626D"/>
    <w:rsid w:val="009013B4"/>
    <w:rsid w:val="00A30ED6"/>
    <w:rsid w:val="00A35E81"/>
    <w:rsid w:val="00A55223"/>
    <w:rsid w:val="00A76D21"/>
    <w:rsid w:val="00AA22F1"/>
    <w:rsid w:val="00B05005"/>
    <w:rsid w:val="00B442BB"/>
    <w:rsid w:val="00B862E7"/>
    <w:rsid w:val="00B92402"/>
    <w:rsid w:val="00BC095B"/>
    <w:rsid w:val="00BE20B3"/>
    <w:rsid w:val="00C347BE"/>
    <w:rsid w:val="00C45539"/>
    <w:rsid w:val="00C82177"/>
    <w:rsid w:val="00CA4203"/>
    <w:rsid w:val="00D27DE0"/>
    <w:rsid w:val="00DA05D6"/>
    <w:rsid w:val="00DE1965"/>
    <w:rsid w:val="00DE5F16"/>
    <w:rsid w:val="00EB30AE"/>
    <w:rsid w:val="00F2657D"/>
    <w:rsid w:val="00F36FDB"/>
    <w:rsid w:val="00F43C81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366E-A122-4090-AEA6-231B3CB2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